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8AD" w:rsidRDefault="008E28AD" w:rsidP="00B73F08">
      <w:pPr>
        <w:widowControl w:val="0"/>
        <w:autoSpaceDE w:val="0"/>
        <w:autoSpaceDN w:val="0"/>
        <w:adjustRightInd w:val="0"/>
        <w:jc w:val="both"/>
        <w:rPr>
          <w:rFonts w:ascii="Times New Roman" w:hAnsi="Times New Roman" w:cs="Times New Roman"/>
          <w:lang w:val="fr-FR"/>
        </w:rPr>
      </w:pPr>
      <w:bookmarkStart w:id="0" w:name="_GoBack"/>
      <w:bookmarkEnd w:id="0"/>
    </w:p>
    <w:p w:rsidR="00FC2675" w:rsidRPr="00B73F08" w:rsidRDefault="00F02766" w:rsidP="00B73F08">
      <w:pPr>
        <w:widowControl w:val="0"/>
        <w:autoSpaceDE w:val="0"/>
        <w:autoSpaceDN w:val="0"/>
        <w:adjustRightInd w:val="0"/>
        <w:jc w:val="both"/>
        <w:rPr>
          <w:rFonts w:ascii="Times New Roman" w:hAnsi="Times New Roman" w:cs="Times New Roman"/>
          <w:lang w:val="fr-FR"/>
        </w:rPr>
      </w:pPr>
      <w:r w:rsidRPr="00B73F08">
        <w:rPr>
          <w:rFonts w:ascii="Times New Roman" w:hAnsi="Times New Roman" w:cs="Times New Roman"/>
          <w:lang w:val="fr-FR"/>
        </w:rPr>
        <w:t>FRANÇAIS</w:t>
      </w:r>
    </w:p>
    <w:p w:rsidR="00F02766" w:rsidRPr="00B73F08" w:rsidRDefault="00F02766" w:rsidP="00B73F08">
      <w:pPr>
        <w:widowControl w:val="0"/>
        <w:autoSpaceDE w:val="0"/>
        <w:autoSpaceDN w:val="0"/>
        <w:adjustRightInd w:val="0"/>
        <w:rPr>
          <w:rFonts w:ascii="Times New Roman" w:hAnsi="Times New Roman" w:cs="Times New Roman"/>
          <w:bCs/>
          <w:lang w:val="fr-FR"/>
        </w:rPr>
      </w:pPr>
    </w:p>
    <w:p w:rsidR="00A35248" w:rsidRPr="00B73F08" w:rsidRDefault="00A35248" w:rsidP="00B73F08">
      <w:pPr>
        <w:widowControl w:val="0"/>
        <w:autoSpaceDE w:val="0"/>
        <w:autoSpaceDN w:val="0"/>
        <w:adjustRightInd w:val="0"/>
        <w:jc w:val="center"/>
        <w:rPr>
          <w:rFonts w:ascii="Times New Roman" w:hAnsi="Times New Roman" w:cs="Times New Roman"/>
          <w:b/>
          <w:bCs/>
          <w:lang w:val="fr-FR"/>
        </w:rPr>
      </w:pPr>
      <w:r w:rsidRPr="00B73F08">
        <w:rPr>
          <w:rFonts w:ascii="Times New Roman" w:hAnsi="Times New Roman" w:cs="Times New Roman"/>
          <w:b/>
          <w:bCs/>
          <w:lang w:val="fr-FR"/>
        </w:rPr>
        <w:t xml:space="preserve">Déclaration de Québec sur la traduction littéraire, les </w:t>
      </w:r>
      <w:r w:rsidR="00A16F6F" w:rsidRPr="00B73F08">
        <w:rPr>
          <w:rFonts w:ascii="Times New Roman" w:hAnsi="Times New Roman" w:cs="Times New Roman"/>
          <w:b/>
          <w:bCs/>
          <w:lang w:val="fr-FR"/>
        </w:rPr>
        <w:t xml:space="preserve">traductrices </w:t>
      </w:r>
      <w:r w:rsidR="00A16F6F">
        <w:rPr>
          <w:rFonts w:ascii="Times New Roman" w:hAnsi="Times New Roman" w:cs="Times New Roman"/>
          <w:b/>
          <w:bCs/>
          <w:lang w:val="fr-FR"/>
        </w:rPr>
        <w:t>et les traducteurs</w:t>
      </w:r>
    </w:p>
    <w:p w:rsidR="00A35248" w:rsidRPr="00B73F08" w:rsidRDefault="00A35248" w:rsidP="00B73F08">
      <w:pPr>
        <w:widowControl w:val="0"/>
        <w:autoSpaceDE w:val="0"/>
        <w:autoSpaceDN w:val="0"/>
        <w:adjustRightInd w:val="0"/>
        <w:jc w:val="center"/>
        <w:rPr>
          <w:rFonts w:ascii="Times New Roman" w:hAnsi="Times New Roman" w:cs="Times New Roman"/>
          <w:bCs/>
          <w:lang w:val="fr-FR"/>
        </w:rPr>
      </w:pPr>
    </w:p>
    <w:p w:rsidR="00A35248" w:rsidRPr="00B73F08" w:rsidRDefault="00A35248" w:rsidP="00B73F08">
      <w:pPr>
        <w:widowControl w:val="0"/>
        <w:autoSpaceDE w:val="0"/>
        <w:autoSpaceDN w:val="0"/>
        <w:adjustRightInd w:val="0"/>
        <w:jc w:val="both"/>
        <w:rPr>
          <w:rFonts w:ascii="Times New Roman" w:hAnsi="Times New Roman" w:cs="Times New Roman"/>
          <w:lang w:val="fr-FR"/>
        </w:rPr>
      </w:pPr>
    </w:p>
    <w:p w:rsidR="00A35248" w:rsidRPr="00B73F08" w:rsidRDefault="00A35248" w:rsidP="00B73F08">
      <w:pPr>
        <w:pStyle w:val="ListParagraph"/>
        <w:widowControl w:val="0"/>
        <w:numPr>
          <w:ilvl w:val="0"/>
          <w:numId w:val="7"/>
        </w:numPr>
        <w:autoSpaceDE w:val="0"/>
        <w:autoSpaceDN w:val="0"/>
        <w:adjustRightInd w:val="0"/>
        <w:jc w:val="both"/>
        <w:rPr>
          <w:rFonts w:ascii="Times New Roman" w:hAnsi="Times New Roman" w:cs="Times New Roman"/>
          <w:lang w:val="fr-FR"/>
        </w:rPr>
      </w:pPr>
      <w:r w:rsidRPr="00B73F08">
        <w:rPr>
          <w:rFonts w:ascii="Times New Roman" w:hAnsi="Times New Roman" w:cs="Times New Roman"/>
          <w:lang w:val="fr-FR"/>
        </w:rPr>
        <w:t>La traduction littéraire est un art de passion. Porteuse de valeurs d'ouverture, elle permet d’aspirer à l’universel et elle est le vecteur privilégié du dialogue entre les cultures. Elle est un gage de paix et de liberté, ainsi qu'un rempart contre l'injustice, l'intolérance et la censure.</w:t>
      </w:r>
    </w:p>
    <w:p w:rsidR="00A35248" w:rsidRPr="00B73F08" w:rsidRDefault="00A35248" w:rsidP="00B73F08">
      <w:pPr>
        <w:widowControl w:val="0"/>
        <w:autoSpaceDE w:val="0"/>
        <w:autoSpaceDN w:val="0"/>
        <w:adjustRightInd w:val="0"/>
        <w:jc w:val="both"/>
        <w:rPr>
          <w:rFonts w:ascii="Times New Roman" w:hAnsi="Times New Roman" w:cs="Times New Roman"/>
          <w:lang w:val="fr-FR"/>
        </w:rPr>
      </w:pPr>
    </w:p>
    <w:p w:rsidR="00A35248" w:rsidRPr="00B73F08" w:rsidRDefault="00A35248" w:rsidP="00B73F08">
      <w:pPr>
        <w:pStyle w:val="ListParagraph"/>
        <w:widowControl w:val="0"/>
        <w:numPr>
          <w:ilvl w:val="0"/>
          <w:numId w:val="7"/>
        </w:numPr>
        <w:autoSpaceDE w:val="0"/>
        <w:autoSpaceDN w:val="0"/>
        <w:adjustRightInd w:val="0"/>
        <w:jc w:val="both"/>
        <w:rPr>
          <w:rFonts w:ascii="Times New Roman" w:hAnsi="Times New Roman" w:cs="Times New Roman"/>
          <w:lang w:val="fr-FR"/>
        </w:rPr>
      </w:pPr>
      <w:r w:rsidRPr="00B73F08">
        <w:rPr>
          <w:rFonts w:ascii="Times New Roman" w:hAnsi="Times New Roman" w:cs="Times New Roman"/>
          <w:lang w:val="fr-FR"/>
        </w:rPr>
        <w:t>Les cultures ne sont pas égales devant la traduction. Certaines traduisent par choix, d’autres par obligation. La traduction va de pair avec la défense des langues et des cultures.</w:t>
      </w:r>
    </w:p>
    <w:p w:rsidR="00A35248" w:rsidRPr="00B73F08" w:rsidRDefault="00A35248" w:rsidP="00B73F08">
      <w:pPr>
        <w:widowControl w:val="0"/>
        <w:autoSpaceDE w:val="0"/>
        <w:autoSpaceDN w:val="0"/>
        <w:adjustRightInd w:val="0"/>
        <w:jc w:val="both"/>
        <w:rPr>
          <w:rFonts w:ascii="Times New Roman" w:hAnsi="Times New Roman" w:cs="Times New Roman"/>
          <w:lang w:val="fr-FR"/>
        </w:rPr>
      </w:pPr>
    </w:p>
    <w:p w:rsidR="00A35248" w:rsidRPr="00B73F08" w:rsidRDefault="00A35248" w:rsidP="00B73F08">
      <w:pPr>
        <w:pStyle w:val="ListParagraph"/>
        <w:widowControl w:val="0"/>
        <w:numPr>
          <w:ilvl w:val="0"/>
          <w:numId w:val="7"/>
        </w:numPr>
        <w:autoSpaceDE w:val="0"/>
        <w:autoSpaceDN w:val="0"/>
        <w:adjustRightInd w:val="0"/>
        <w:jc w:val="both"/>
        <w:rPr>
          <w:rFonts w:ascii="Times New Roman" w:hAnsi="Times New Roman" w:cs="Times New Roman"/>
          <w:lang w:val="fr-FR"/>
        </w:rPr>
      </w:pPr>
      <w:r w:rsidRPr="00B73F08">
        <w:rPr>
          <w:rFonts w:ascii="Times New Roman" w:hAnsi="Times New Roman" w:cs="Times New Roman"/>
          <w:lang w:val="fr-FR"/>
        </w:rPr>
        <w:t>Les traductrices</w:t>
      </w:r>
      <w:r w:rsidR="00A16F6F">
        <w:rPr>
          <w:rFonts w:ascii="Times New Roman" w:hAnsi="Times New Roman" w:cs="Times New Roman"/>
          <w:lang w:val="fr-FR"/>
        </w:rPr>
        <w:t xml:space="preserve"> et les </w:t>
      </w:r>
      <w:r w:rsidR="00A16F6F" w:rsidRPr="00B73F08">
        <w:rPr>
          <w:rFonts w:ascii="Times New Roman" w:hAnsi="Times New Roman" w:cs="Times New Roman"/>
          <w:lang w:val="fr-FR"/>
        </w:rPr>
        <w:t>traducteurs</w:t>
      </w:r>
      <w:r w:rsidRPr="00B73F08">
        <w:rPr>
          <w:rFonts w:ascii="Times New Roman" w:hAnsi="Times New Roman" w:cs="Times New Roman"/>
          <w:lang w:val="fr-FR"/>
        </w:rPr>
        <w:t xml:space="preserve">, respectueux des auteurs et des </w:t>
      </w:r>
      <w:r w:rsidR="00A16F6F">
        <w:rPr>
          <w:rFonts w:ascii="Times New Roman" w:hAnsi="Times New Roman" w:cs="Times New Roman"/>
          <w:lang w:val="fr-FR"/>
        </w:rPr>
        <w:t>œuvres originales</w:t>
      </w:r>
      <w:r w:rsidRPr="00B73F08">
        <w:rPr>
          <w:rFonts w:ascii="Times New Roman" w:hAnsi="Times New Roman" w:cs="Times New Roman"/>
          <w:lang w:val="fr-FR"/>
        </w:rPr>
        <w:t>, ne cherchent toutefois pas qu’à reproduire un texte : à titre de créateurs de plein droit, ils le prolongent, le font avancer. Plus que des messagers, ils portent la voix des autres, sans pour autant perdre la leur. Défenseurs de la diversité linguistique et culturelle, ils s’engagent notamment auprès des auteurs de l’ombre, des styles et des groupes marginalisés.</w:t>
      </w:r>
    </w:p>
    <w:p w:rsidR="00A35248" w:rsidRPr="00B73F08" w:rsidRDefault="00A35248" w:rsidP="00B73F08">
      <w:pPr>
        <w:widowControl w:val="0"/>
        <w:autoSpaceDE w:val="0"/>
        <w:autoSpaceDN w:val="0"/>
        <w:adjustRightInd w:val="0"/>
        <w:jc w:val="both"/>
        <w:rPr>
          <w:rFonts w:ascii="Times New Roman" w:hAnsi="Times New Roman" w:cs="Times New Roman"/>
          <w:lang w:val="fr-FR"/>
        </w:rPr>
      </w:pPr>
    </w:p>
    <w:p w:rsidR="00A35248" w:rsidRPr="00B73F08" w:rsidRDefault="00A16F6F" w:rsidP="00B73F08">
      <w:pPr>
        <w:pStyle w:val="ListParagraph"/>
        <w:widowControl w:val="0"/>
        <w:numPr>
          <w:ilvl w:val="0"/>
          <w:numId w:val="7"/>
        </w:numPr>
        <w:autoSpaceDE w:val="0"/>
        <w:autoSpaceDN w:val="0"/>
        <w:adjustRightInd w:val="0"/>
        <w:jc w:val="both"/>
        <w:rPr>
          <w:rFonts w:ascii="Times New Roman" w:hAnsi="Times New Roman" w:cs="Times New Roman"/>
          <w:lang w:val="fr-FR"/>
        </w:rPr>
      </w:pPr>
      <w:r>
        <w:rPr>
          <w:rFonts w:ascii="Times New Roman" w:hAnsi="Times New Roman" w:cs="Times New Roman"/>
          <w:lang w:val="fr-FR"/>
        </w:rPr>
        <w:t xml:space="preserve">Les droits des </w:t>
      </w:r>
      <w:r w:rsidR="00A35248" w:rsidRPr="00B73F08">
        <w:rPr>
          <w:rFonts w:ascii="Times New Roman" w:hAnsi="Times New Roman" w:cs="Times New Roman"/>
          <w:lang w:val="fr-FR"/>
        </w:rPr>
        <w:t>traductrices</w:t>
      </w:r>
      <w:r>
        <w:rPr>
          <w:rFonts w:ascii="Times New Roman" w:hAnsi="Times New Roman" w:cs="Times New Roman"/>
          <w:lang w:val="fr-FR"/>
        </w:rPr>
        <w:t xml:space="preserve"> et des </w:t>
      </w:r>
      <w:r w:rsidRPr="00B73F08">
        <w:rPr>
          <w:rFonts w:ascii="Times New Roman" w:hAnsi="Times New Roman" w:cs="Times New Roman"/>
          <w:lang w:val="fr-FR"/>
        </w:rPr>
        <w:t>traducteurs</w:t>
      </w:r>
      <w:r w:rsidR="00A35248" w:rsidRPr="00B73F08">
        <w:rPr>
          <w:rFonts w:ascii="Times New Roman" w:hAnsi="Times New Roman" w:cs="Times New Roman"/>
          <w:lang w:val="fr-FR"/>
        </w:rPr>
        <w:t xml:space="preserve"> doivent être protégés. Les instances gouvernementales, les maisons d'édition, les médias et les employeurs doivent reconnaître et nommer clairement les traductrices</w:t>
      </w:r>
      <w:r>
        <w:rPr>
          <w:rFonts w:ascii="Times New Roman" w:hAnsi="Times New Roman" w:cs="Times New Roman"/>
          <w:lang w:val="fr-FR"/>
        </w:rPr>
        <w:t xml:space="preserve"> et les </w:t>
      </w:r>
      <w:r w:rsidRPr="00B73F08">
        <w:rPr>
          <w:rFonts w:ascii="Times New Roman" w:hAnsi="Times New Roman" w:cs="Times New Roman"/>
          <w:lang w:val="fr-FR"/>
        </w:rPr>
        <w:t>traducteurs</w:t>
      </w:r>
      <w:r w:rsidR="00A35248" w:rsidRPr="00B73F08">
        <w:rPr>
          <w:rFonts w:ascii="Times New Roman" w:hAnsi="Times New Roman" w:cs="Times New Roman"/>
          <w:lang w:val="fr-FR"/>
        </w:rPr>
        <w:t>, respecter leur statut et leurs besoins, leur assurer une juste rémunération et des conditions de travail dignes ; et ce, quel que soit le support utilisé – papier, numérique, audio, vidéo.</w:t>
      </w:r>
    </w:p>
    <w:p w:rsidR="00A35248" w:rsidRPr="00B73F08" w:rsidRDefault="00A35248" w:rsidP="00B73F08">
      <w:pPr>
        <w:widowControl w:val="0"/>
        <w:autoSpaceDE w:val="0"/>
        <w:autoSpaceDN w:val="0"/>
        <w:adjustRightInd w:val="0"/>
        <w:jc w:val="both"/>
        <w:rPr>
          <w:rFonts w:ascii="Times New Roman" w:hAnsi="Times New Roman" w:cs="Times New Roman"/>
          <w:lang w:val="fr-FR"/>
        </w:rPr>
      </w:pPr>
    </w:p>
    <w:p w:rsidR="00A35248" w:rsidRPr="00B73F08" w:rsidRDefault="00A35248" w:rsidP="00B73F08">
      <w:pPr>
        <w:pStyle w:val="ListParagraph"/>
        <w:widowControl w:val="0"/>
        <w:numPr>
          <w:ilvl w:val="0"/>
          <w:numId w:val="7"/>
        </w:numPr>
        <w:autoSpaceDE w:val="0"/>
        <w:autoSpaceDN w:val="0"/>
        <w:adjustRightInd w:val="0"/>
        <w:jc w:val="both"/>
        <w:rPr>
          <w:rFonts w:ascii="Times New Roman" w:hAnsi="Times New Roman" w:cs="Times New Roman"/>
          <w:lang w:val="fr-FR"/>
        </w:rPr>
      </w:pPr>
      <w:r w:rsidRPr="00B73F08">
        <w:rPr>
          <w:rFonts w:ascii="Times New Roman" w:hAnsi="Times New Roman" w:cs="Times New Roman"/>
          <w:lang w:val="fr-FR"/>
        </w:rPr>
        <w:t>L'intégrité physique</w:t>
      </w:r>
      <w:r w:rsidR="00A16F6F">
        <w:rPr>
          <w:rFonts w:ascii="Times New Roman" w:hAnsi="Times New Roman" w:cs="Times New Roman"/>
          <w:lang w:val="fr-FR"/>
        </w:rPr>
        <w:t xml:space="preserve"> et la liberté d'expression des</w:t>
      </w:r>
      <w:r w:rsidRPr="00B73F08">
        <w:rPr>
          <w:rFonts w:ascii="Times New Roman" w:hAnsi="Times New Roman" w:cs="Times New Roman"/>
          <w:lang w:val="fr-FR"/>
        </w:rPr>
        <w:t xml:space="preserve"> traductrices</w:t>
      </w:r>
      <w:r w:rsidR="00A16F6F">
        <w:rPr>
          <w:rFonts w:ascii="Times New Roman" w:hAnsi="Times New Roman" w:cs="Times New Roman"/>
          <w:lang w:val="fr-FR"/>
        </w:rPr>
        <w:t xml:space="preserve"> et des </w:t>
      </w:r>
      <w:r w:rsidR="00A16F6F" w:rsidRPr="00B73F08">
        <w:rPr>
          <w:rFonts w:ascii="Times New Roman" w:hAnsi="Times New Roman" w:cs="Times New Roman"/>
          <w:lang w:val="fr-FR"/>
        </w:rPr>
        <w:t>traducteurs</w:t>
      </w:r>
      <w:r w:rsidRPr="00B73F08">
        <w:rPr>
          <w:rFonts w:ascii="Times New Roman" w:hAnsi="Times New Roman" w:cs="Times New Roman"/>
          <w:lang w:val="fr-FR"/>
        </w:rPr>
        <w:t xml:space="preserve"> doivent en tout temps être assurées.</w:t>
      </w:r>
    </w:p>
    <w:p w:rsidR="00A35248" w:rsidRPr="00B73F08" w:rsidRDefault="00A35248" w:rsidP="00B73F08">
      <w:pPr>
        <w:widowControl w:val="0"/>
        <w:autoSpaceDE w:val="0"/>
        <w:autoSpaceDN w:val="0"/>
        <w:adjustRightInd w:val="0"/>
        <w:jc w:val="both"/>
        <w:rPr>
          <w:rFonts w:ascii="Times New Roman" w:hAnsi="Times New Roman" w:cs="Times New Roman"/>
          <w:lang w:val="fr-FR"/>
        </w:rPr>
      </w:pPr>
    </w:p>
    <w:p w:rsidR="00A35248" w:rsidRPr="00B73F08" w:rsidRDefault="00A35248" w:rsidP="00B73F08">
      <w:pPr>
        <w:pStyle w:val="ListParagraph"/>
        <w:numPr>
          <w:ilvl w:val="0"/>
          <w:numId w:val="7"/>
        </w:numPr>
        <w:jc w:val="both"/>
        <w:rPr>
          <w:rFonts w:ascii="Times New Roman" w:hAnsi="Times New Roman" w:cs="Times New Roman"/>
          <w:lang w:val="fr-FR"/>
        </w:rPr>
      </w:pPr>
      <w:r w:rsidRPr="00B73F08">
        <w:rPr>
          <w:rFonts w:ascii="Times New Roman" w:hAnsi="Times New Roman" w:cs="Times New Roman"/>
          <w:lang w:val="fr-FR"/>
        </w:rPr>
        <w:t>En tant qu’auteurs de création dotés d’un savo</w:t>
      </w:r>
      <w:r w:rsidR="00A16F6F">
        <w:rPr>
          <w:rFonts w:ascii="Times New Roman" w:hAnsi="Times New Roman" w:cs="Times New Roman"/>
          <w:lang w:val="fr-FR"/>
        </w:rPr>
        <w:t>ir-faire qui les distingue, les</w:t>
      </w:r>
      <w:r w:rsidRPr="00B73F08">
        <w:rPr>
          <w:rFonts w:ascii="Times New Roman" w:hAnsi="Times New Roman" w:cs="Times New Roman"/>
          <w:lang w:val="fr-FR"/>
        </w:rPr>
        <w:t xml:space="preserve"> traductrices</w:t>
      </w:r>
      <w:r w:rsidR="00A16F6F">
        <w:rPr>
          <w:rFonts w:ascii="Times New Roman" w:hAnsi="Times New Roman" w:cs="Times New Roman"/>
          <w:lang w:val="fr-FR"/>
        </w:rPr>
        <w:t xml:space="preserve"> et les </w:t>
      </w:r>
      <w:r w:rsidR="00A16F6F" w:rsidRPr="00B73F08">
        <w:rPr>
          <w:rFonts w:ascii="Times New Roman" w:hAnsi="Times New Roman" w:cs="Times New Roman"/>
          <w:lang w:val="fr-FR"/>
        </w:rPr>
        <w:t>traducteurs</w:t>
      </w:r>
      <w:r w:rsidRPr="00B73F08">
        <w:rPr>
          <w:rFonts w:ascii="Times New Roman" w:hAnsi="Times New Roman" w:cs="Times New Roman"/>
          <w:lang w:val="fr-FR"/>
        </w:rPr>
        <w:t xml:space="preserve"> doivent être respectés et consultés pour toute question relative à leur travail. Les traductions appartie</w:t>
      </w:r>
      <w:r w:rsidR="00A16F6F">
        <w:rPr>
          <w:rFonts w:ascii="Times New Roman" w:hAnsi="Times New Roman" w:cs="Times New Roman"/>
          <w:lang w:val="fr-FR"/>
        </w:rPr>
        <w:t>nnent à celles et à ceux qui en sont les auteurs</w:t>
      </w:r>
      <w:r w:rsidRPr="00B73F08">
        <w:rPr>
          <w:rFonts w:ascii="Times New Roman" w:hAnsi="Times New Roman" w:cs="Times New Roman"/>
          <w:lang w:val="fr-FR"/>
        </w:rPr>
        <w:t xml:space="preserve">. </w:t>
      </w:r>
    </w:p>
    <w:p w:rsidR="00A35248" w:rsidRPr="00B73F08" w:rsidRDefault="00A35248" w:rsidP="00B73F08">
      <w:pPr>
        <w:jc w:val="both"/>
        <w:rPr>
          <w:rFonts w:ascii="Times New Roman" w:hAnsi="Times New Roman" w:cs="Times New Roman"/>
          <w:lang w:val="fr-FR"/>
        </w:rPr>
      </w:pPr>
    </w:p>
    <w:p w:rsidR="00A35248" w:rsidRPr="00B73F08" w:rsidRDefault="00A35248" w:rsidP="00B73F08">
      <w:pPr>
        <w:ind w:left="3540" w:firstLine="708"/>
        <w:jc w:val="both"/>
        <w:rPr>
          <w:rFonts w:ascii="Times New Roman" w:hAnsi="Times New Roman" w:cs="Times New Roman"/>
          <w:lang w:val="fr-FR"/>
        </w:rPr>
      </w:pPr>
    </w:p>
    <w:p w:rsidR="00EA35D7" w:rsidRPr="00B73F08" w:rsidRDefault="00EA35D7" w:rsidP="00B73F08">
      <w:pPr>
        <w:pStyle w:val="ListParagraph"/>
        <w:ind w:left="0"/>
        <w:jc w:val="right"/>
        <w:rPr>
          <w:rFonts w:ascii="Times New Roman" w:hAnsi="Times New Roman" w:cs="Times New Roman"/>
        </w:rPr>
      </w:pPr>
    </w:p>
    <w:p w:rsidR="008E28AD" w:rsidRDefault="00942E3A" w:rsidP="00B73F08">
      <w:pPr>
        <w:rPr>
          <w:rFonts w:ascii="Times New Roman" w:hAnsi="Times New Roman" w:cs="Times New Roman"/>
          <w:lang w:val="en-GB"/>
        </w:rPr>
      </w:pPr>
      <w:r w:rsidRPr="00B73F08">
        <w:rPr>
          <w:rFonts w:ascii="Times New Roman" w:hAnsi="Times New Roman" w:cs="Times New Roman"/>
          <w:lang w:val="en-GB"/>
        </w:rPr>
        <w:br w:type="column"/>
      </w:r>
    </w:p>
    <w:p w:rsidR="00F02766" w:rsidRPr="00B73F08" w:rsidRDefault="00F02766" w:rsidP="00B73F08">
      <w:pPr>
        <w:rPr>
          <w:rFonts w:ascii="Times New Roman" w:hAnsi="Times New Roman" w:cs="Times New Roman"/>
          <w:lang w:val="en-GB"/>
        </w:rPr>
      </w:pPr>
      <w:r w:rsidRPr="00B73F08">
        <w:rPr>
          <w:rFonts w:ascii="Times New Roman" w:hAnsi="Times New Roman" w:cs="Times New Roman"/>
          <w:lang w:val="en-GB"/>
        </w:rPr>
        <w:t>ENGLISH</w:t>
      </w:r>
    </w:p>
    <w:p w:rsidR="00F02766" w:rsidRPr="00B73F08" w:rsidRDefault="00F02766" w:rsidP="00B73F08">
      <w:pPr>
        <w:pStyle w:val="ListParagraph"/>
        <w:ind w:left="0"/>
        <w:rPr>
          <w:rFonts w:ascii="Times New Roman" w:hAnsi="Times New Roman" w:cs="Times New Roman"/>
          <w:lang w:val="en-GB"/>
        </w:rPr>
      </w:pPr>
    </w:p>
    <w:p w:rsidR="00A35248" w:rsidRPr="00B73F08" w:rsidRDefault="00A35248" w:rsidP="00B73F08">
      <w:pPr>
        <w:pStyle w:val="ListParagraph"/>
        <w:jc w:val="both"/>
        <w:rPr>
          <w:rFonts w:ascii="Times New Roman" w:hAnsi="Times New Roman" w:cs="Times New Roman"/>
          <w:b/>
          <w:lang w:val="en-GB"/>
        </w:rPr>
      </w:pPr>
      <w:r w:rsidRPr="00B73F08">
        <w:rPr>
          <w:rFonts w:ascii="Times New Roman" w:hAnsi="Times New Roman" w:cs="Times New Roman"/>
          <w:b/>
          <w:lang w:val="en-GB"/>
        </w:rPr>
        <w:t>The Quebec Declaration on Literary Translation and Translators</w:t>
      </w:r>
    </w:p>
    <w:p w:rsidR="00A35248" w:rsidRPr="00B73F08" w:rsidRDefault="00A35248" w:rsidP="00B73F08">
      <w:pPr>
        <w:jc w:val="both"/>
        <w:rPr>
          <w:rFonts w:ascii="Times New Roman" w:hAnsi="Times New Roman" w:cs="Times New Roman"/>
          <w:lang w:val="en-GB"/>
        </w:rPr>
      </w:pPr>
    </w:p>
    <w:p w:rsidR="00A35248" w:rsidRPr="00B73F08" w:rsidRDefault="00A35248" w:rsidP="00B73F08">
      <w:pPr>
        <w:jc w:val="both"/>
        <w:rPr>
          <w:rFonts w:ascii="Times New Roman" w:hAnsi="Times New Roman" w:cs="Times New Roman"/>
          <w:lang w:val="en-GB"/>
        </w:rPr>
      </w:pPr>
    </w:p>
    <w:p w:rsidR="00A35248" w:rsidRPr="00B73F08" w:rsidRDefault="00A16F6F" w:rsidP="00B73F08">
      <w:pPr>
        <w:pStyle w:val="ListParagraph"/>
        <w:numPr>
          <w:ilvl w:val="0"/>
          <w:numId w:val="13"/>
        </w:numPr>
        <w:jc w:val="both"/>
        <w:rPr>
          <w:rFonts w:ascii="Times New Roman" w:hAnsi="Times New Roman" w:cs="Times New Roman"/>
          <w:lang w:val="en-GB"/>
        </w:rPr>
      </w:pPr>
      <w:r>
        <w:rPr>
          <w:rFonts w:ascii="Times New Roman" w:hAnsi="Times New Roman" w:cs="Times New Roman"/>
          <w:lang w:val="en-GB"/>
        </w:rPr>
        <w:t xml:space="preserve">Literary translation is an </w:t>
      </w:r>
      <w:r w:rsidR="00A35248" w:rsidRPr="00B73F08">
        <w:rPr>
          <w:rFonts w:ascii="Times New Roman" w:hAnsi="Times New Roman" w:cs="Times New Roman"/>
          <w:lang w:val="en-GB"/>
        </w:rPr>
        <w:t>art</w:t>
      </w:r>
      <w:r>
        <w:rPr>
          <w:rFonts w:ascii="Times New Roman" w:hAnsi="Times New Roman" w:cs="Times New Roman"/>
          <w:lang w:val="en-GB"/>
        </w:rPr>
        <w:t xml:space="preserve"> of passion</w:t>
      </w:r>
      <w:r w:rsidR="00A35248" w:rsidRPr="00B73F08">
        <w:rPr>
          <w:rFonts w:ascii="Times New Roman" w:hAnsi="Times New Roman" w:cs="Times New Roman"/>
          <w:lang w:val="en-GB"/>
        </w:rPr>
        <w:t xml:space="preserve">. Promoting values of openness, acting for peace and freedom and against injustice, intolerance and censorship, translation invites a dialogue with the world. </w:t>
      </w:r>
    </w:p>
    <w:p w:rsidR="00A35248" w:rsidRPr="00B73F08" w:rsidRDefault="00A35248" w:rsidP="00B73F08">
      <w:pPr>
        <w:pStyle w:val="ListParagraph"/>
        <w:ind w:left="0"/>
        <w:jc w:val="both"/>
        <w:rPr>
          <w:rFonts w:ascii="Times New Roman" w:hAnsi="Times New Roman" w:cs="Times New Roman"/>
          <w:lang w:val="en-GB"/>
        </w:rPr>
      </w:pPr>
    </w:p>
    <w:p w:rsidR="00A35248" w:rsidRPr="00B73F08" w:rsidRDefault="00A35248" w:rsidP="00B73F08">
      <w:pPr>
        <w:pStyle w:val="ListParagraph"/>
        <w:numPr>
          <w:ilvl w:val="0"/>
          <w:numId w:val="13"/>
        </w:numPr>
        <w:jc w:val="both"/>
        <w:rPr>
          <w:rFonts w:ascii="Times New Roman" w:hAnsi="Times New Roman" w:cs="Times New Roman"/>
          <w:lang w:val="en-GB"/>
        </w:rPr>
      </w:pPr>
      <w:r w:rsidRPr="00B73F08">
        <w:rPr>
          <w:rFonts w:ascii="Times New Roman" w:hAnsi="Times New Roman" w:cs="Times New Roman"/>
          <w:lang w:val="en-GB"/>
        </w:rPr>
        <w:t xml:space="preserve">All cultures are not equal when it comes to translation. Some cultures translate by choice, others by obligation. Translation is a key to the protection of languages and cultures. </w:t>
      </w:r>
    </w:p>
    <w:p w:rsidR="00A35248" w:rsidRPr="00B73F08" w:rsidRDefault="00A35248" w:rsidP="00B73F08">
      <w:pPr>
        <w:pStyle w:val="ListParagraph"/>
        <w:ind w:left="0"/>
        <w:jc w:val="both"/>
        <w:rPr>
          <w:rFonts w:ascii="Times New Roman" w:hAnsi="Times New Roman" w:cs="Times New Roman"/>
          <w:lang w:val="en-GB"/>
        </w:rPr>
      </w:pPr>
    </w:p>
    <w:p w:rsidR="00A35248" w:rsidRPr="00B73F08" w:rsidRDefault="00A35248" w:rsidP="00B73F08">
      <w:pPr>
        <w:pStyle w:val="ListParagraph"/>
        <w:numPr>
          <w:ilvl w:val="0"/>
          <w:numId w:val="13"/>
        </w:numPr>
        <w:jc w:val="both"/>
        <w:rPr>
          <w:rFonts w:ascii="Times New Roman" w:hAnsi="Times New Roman" w:cs="Times New Roman"/>
          <w:lang w:val="en-GB"/>
        </w:rPr>
      </w:pPr>
      <w:r w:rsidRPr="00B73F08">
        <w:rPr>
          <w:rFonts w:ascii="Times New Roman" w:hAnsi="Times New Roman" w:cs="Times New Roman"/>
          <w:lang w:val="en-GB"/>
        </w:rPr>
        <w:t>Respectful of authors and original texts, translators are nevertheless creators in their own right. They seek not only to reproduce a literary work but to move the work forward, to expand its presence in the world. Translators are not simply messengers: though they speak for others, their voices are also their own. In particular, they act in favour of cultural diversity by remaining loyal to marginalized authors, literary styles and social groups.</w:t>
      </w:r>
    </w:p>
    <w:p w:rsidR="00A35248" w:rsidRPr="00B73F08" w:rsidRDefault="00A35248" w:rsidP="00B73F08">
      <w:pPr>
        <w:pStyle w:val="ListParagraph"/>
        <w:ind w:left="0"/>
        <w:jc w:val="both"/>
        <w:rPr>
          <w:rFonts w:ascii="Times New Roman" w:hAnsi="Times New Roman" w:cs="Times New Roman"/>
          <w:lang w:val="en-GB"/>
        </w:rPr>
      </w:pPr>
    </w:p>
    <w:p w:rsidR="00A35248" w:rsidRPr="00B73F08" w:rsidRDefault="00A35248" w:rsidP="00B73F08">
      <w:pPr>
        <w:pStyle w:val="ListParagraph"/>
        <w:numPr>
          <w:ilvl w:val="0"/>
          <w:numId w:val="13"/>
        </w:numPr>
        <w:jc w:val="both"/>
        <w:rPr>
          <w:rFonts w:ascii="Times New Roman" w:hAnsi="Times New Roman" w:cs="Times New Roman"/>
          <w:lang w:val="en-GB"/>
        </w:rPr>
      </w:pPr>
      <w:r w:rsidRPr="00B73F08">
        <w:rPr>
          <w:rFonts w:ascii="Times New Roman" w:hAnsi="Times New Roman" w:cs="Times New Roman"/>
          <w:lang w:val="en-GB"/>
        </w:rPr>
        <w:t xml:space="preserve">The rights of translators must be protected. Governments, publishers, the media, employers—all must respect the status and needs of translators, give prominence to their names, and ensure </w:t>
      </w:r>
      <w:r w:rsidR="00A16F6F">
        <w:rPr>
          <w:rFonts w:ascii="Times New Roman" w:hAnsi="Times New Roman" w:cs="Times New Roman"/>
          <w:lang w:val="en-GB"/>
        </w:rPr>
        <w:t>equitable</w:t>
      </w:r>
      <w:r w:rsidRPr="00B73F08">
        <w:rPr>
          <w:rFonts w:ascii="Times New Roman" w:hAnsi="Times New Roman" w:cs="Times New Roman"/>
          <w:lang w:val="en-GB"/>
        </w:rPr>
        <w:t xml:space="preserve"> remuneration and respectful working conditions—in all forms of print and digital media.</w:t>
      </w:r>
    </w:p>
    <w:p w:rsidR="00A35248" w:rsidRPr="00B73F08" w:rsidRDefault="00A35248" w:rsidP="00B73F08">
      <w:pPr>
        <w:jc w:val="both"/>
        <w:rPr>
          <w:rFonts w:ascii="Times New Roman" w:hAnsi="Times New Roman" w:cs="Times New Roman"/>
          <w:lang w:val="en-GB"/>
        </w:rPr>
      </w:pPr>
    </w:p>
    <w:p w:rsidR="00A35248" w:rsidRPr="00B73F08" w:rsidRDefault="00A35248" w:rsidP="00B73F08">
      <w:pPr>
        <w:pStyle w:val="ListParagraph"/>
        <w:numPr>
          <w:ilvl w:val="0"/>
          <w:numId w:val="13"/>
        </w:numPr>
        <w:jc w:val="both"/>
        <w:rPr>
          <w:rFonts w:ascii="Times New Roman" w:hAnsi="Times New Roman" w:cs="Times New Roman"/>
          <w:lang w:val="en-GB"/>
        </w:rPr>
      </w:pPr>
      <w:r w:rsidRPr="00B73F08">
        <w:rPr>
          <w:rFonts w:ascii="Times New Roman" w:hAnsi="Times New Roman" w:cs="Times New Roman"/>
          <w:lang w:val="en-GB"/>
        </w:rPr>
        <w:t>The physical safety and freedom of expression of translators must be guaranteed at all times.</w:t>
      </w:r>
    </w:p>
    <w:p w:rsidR="00A35248" w:rsidRPr="00B73F08" w:rsidRDefault="00A35248" w:rsidP="00B73F08">
      <w:pPr>
        <w:jc w:val="both"/>
        <w:rPr>
          <w:rFonts w:ascii="Times New Roman" w:hAnsi="Times New Roman" w:cs="Times New Roman"/>
          <w:lang w:val="en-GB"/>
        </w:rPr>
      </w:pPr>
    </w:p>
    <w:p w:rsidR="00A35248" w:rsidRPr="00B73F08" w:rsidRDefault="00A35248" w:rsidP="00B73F08">
      <w:pPr>
        <w:pStyle w:val="ListParagraph"/>
        <w:numPr>
          <w:ilvl w:val="0"/>
          <w:numId w:val="13"/>
        </w:numPr>
        <w:jc w:val="both"/>
        <w:rPr>
          <w:rFonts w:ascii="Times New Roman" w:hAnsi="Times New Roman" w:cs="Times New Roman"/>
          <w:lang w:val="en-GB"/>
        </w:rPr>
      </w:pPr>
      <w:r w:rsidRPr="00B73F08">
        <w:rPr>
          <w:rFonts w:ascii="Times New Roman" w:hAnsi="Times New Roman" w:cs="Times New Roman"/>
          <w:lang w:val="en-GB"/>
        </w:rPr>
        <w:t>As creative writers with specific skills and knowledge, translators must be shown respect and consulted for all questions related to their work. Translations belong to those who create them.</w:t>
      </w:r>
    </w:p>
    <w:p w:rsidR="00A35248" w:rsidRPr="00B73F08" w:rsidRDefault="00A35248" w:rsidP="00B73F08">
      <w:pPr>
        <w:pStyle w:val="ListParagraph"/>
        <w:ind w:left="0"/>
        <w:jc w:val="both"/>
        <w:rPr>
          <w:rFonts w:ascii="Times New Roman" w:hAnsi="Times New Roman" w:cs="Times New Roman"/>
          <w:lang w:val="en-GB"/>
        </w:rPr>
      </w:pPr>
    </w:p>
    <w:p w:rsidR="00A35248" w:rsidRPr="00B73F08" w:rsidRDefault="00A35248" w:rsidP="00B73F08">
      <w:pPr>
        <w:pStyle w:val="ListParagraph"/>
        <w:ind w:left="0"/>
        <w:jc w:val="both"/>
        <w:rPr>
          <w:rFonts w:ascii="Times New Roman" w:hAnsi="Times New Roman" w:cs="Times New Roman"/>
          <w:lang w:val="en-GB"/>
        </w:rPr>
      </w:pPr>
    </w:p>
    <w:p w:rsidR="00133253" w:rsidRPr="00B73F08" w:rsidRDefault="00133253" w:rsidP="00B73F08">
      <w:pPr>
        <w:pStyle w:val="ListParagraph"/>
        <w:ind w:left="0"/>
        <w:jc w:val="right"/>
        <w:rPr>
          <w:rFonts w:ascii="Times New Roman" w:hAnsi="Times New Roman" w:cs="Times New Roman"/>
          <w:lang w:val="es-ES"/>
        </w:rPr>
      </w:pPr>
      <w:proofErr w:type="spellStart"/>
      <w:r w:rsidRPr="00B73F08">
        <w:rPr>
          <w:rFonts w:ascii="Times New Roman" w:hAnsi="Times New Roman" w:cs="Times New Roman"/>
          <w:lang w:val="es-ES"/>
        </w:rPr>
        <w:t>Translated</w:t>
      </w:r>
      <w:proofErr w:type="spellEnd"/>
      <w:r w:rsidRPr="00B73F08">
        <w:rPr>
          <w:rFonts w:ascii="Times New Roman" w:hAnsi="Times New Roman" w:cs="Times New Roman"/>
          <w:lang w:val="es-ES"/>
        </w:rPr>
        <w:t xml:space="preserve"> </w:t>
      </w:r>
      <w:proofErr w:type="spellStart"/>
      <w:r w:rsidRPr="00B73F08">
        <w:rPr>
          <w:rFonts w:ascii="Times New Roman" w:hAnsi="Times New Roman" w:cs="Times New Roman"/>
          <w:lang w:val="es-ES"/>
        </w:rPr>
        <w:t>by</w:t>
      </w:r>
      <w:proofErr w:type="spellEnd"/>
      <w:r w:rsidRPr="00B73F08">
        <w:rPr>
          <w:rFonts w:ascii="Times New Roman" w:hAnsi="Times New Roman" w:cs="Times New Roman"/>
          <w:lang w:val="es-ES"/>
        </w:rPr>
        <w:t xml:space="preserve"> Sherry Simon</w:t>
      </w:r>
    </w:p>
    <w:p w:rsidR="00283D35" w:rsidRPr="00B73F08" w:rsidRDefault="00283D35" w:rsidP="00B73F08">
      <w:pPr>
        <w:pStyle w:val="ListParagraph"/>
        <w:ind w:left="0"/>
        <w:jc w:val="right"/>
        <w:rPr>
          <w:rFonts w:ascii="Times New Roman" w:hAnsi="Times New Roman" w:cs="Times New Roman"/>
          <w:lang w:val="es-ES"/>
        </w:rPr>
      </w:pPr>
    </w:p>
    <w:p w:rsidR="00D77749" w:rsidRDefault="00AA142E" w:rsidP="00B73F08">
      <w:pPr>
        <w:pStyle w:val="ListParagraph"/>
        <w:ind w:left="0"/>
        <w:jc w:val="both"/>
        <w:rPr>
          <w:rFonts w:ascii="Times New Roman" w:hAnsi="Times New Roman" w:cs="Times New Roman"/>
          <w:lang w:val="es-ES"/>
        </w:rPr>
      </w:pPr>
      <w:r w:rsidRPr="00B73F08">
        <w:rPr>
          <w:rFonts w:ascii="Times New Roman" w:hAnsi="Times New Roman" w:cs="Times New Roman"/>
          <w:lang w:val="es-ES"/>
        </w:rPr>
        <w:br w:type="column"/>
      </w:r>
    </w:p>
    <w:p w:rsidR="00AA142E" w:rsidRPr="00B73F08" w:rsidRDefault="00F02766" w:rsidP="00B73F08">
      <w:pPr>
        <w:pStyle w:val="ListParagraph"/>
        <w:ind w:left="0"/>
        <w:jc w:val="both"/>
        <w:rPr>
          <w:rFonts w:ascii="Times New Roman" w:hAnsi="Times New Roman" w:cs="Times New Roman"/>
          <w:lang w:val="es-ES"/>
        </w:rPr>
      </w:pPr>
      <w:r w:rsidRPr="00B73F08">
        <w:rPr>
          <w:rFonts w:ascii="Times New Roman" w:hAnsi="Times New Roman" w:cs="Times New Roman"/>
          <w:lang w:val="es-ES"/>
        </w:rPr>
        <w:t>ESPAÑOL</w:t>
      </w:r>
    </w:p>
    <w:p w:rsidR="00513605" w:rsidRPr="00B73F08" w:rsidRDefault="00513605" w:rsidP="00B73F08">
      <w:pPr>
        <w:pStyle w:val="ListParagraph"/>
        <w:ind w:left="0"/>
        <w:jc w:val="both"/>
        <w:rPr>
          <w:rFonts w:ascii="Times New Roman" w:hAnsi="Times New Roman" w:cs="Times New Roman"/>
          <w:lang w:val="es-ES"/>
        </w:rPr>
      </w:pPr>
    </w:p>
    <w:p w:rsidR="00513605" w:rsidRPr="00B73F08" w:rsidRDefault="00513605" w:rsidP="00B73F08">
      <w:pPr>
        <w:pStyle w:val="ListParagraph"/>
        <w:ind w:left="0"/>
        <w:jc w:val="center"/>
        <w:rPr>
          <w:rFonts w:ascii="Times New Roman" w:hAnsi="Times New Roman" w:cs="Times New Roman"/>
          <w:b/>
          <w:lang w:val="es-ES"/>
        </w:rPr>
      </w:pPr>
      <w:r w:rsidRPr="00B73F08">
        <w:rPr>
          <w:rFonts w:ascii="Times New Roman" w:hAnsi="Times New Roman" w:cs="Times New Roman"/>
          <w:b/>
          <w:lang w:val="es-ES"/>
        </w:rPr>
        <w:t xml:space="preserve">Declaración de Quebec sobre la </w:t>
      </w:r>
      <w:r w:rsidR="00A16F6F">
        <w:rPr>
          <w:rFonts w:ascii="Times New Roman" w:hAnsi="Times New Roman" w:cs="Times New Roman"/>
          <w:b/>
          <w:lang w:val="es-ES"/>
        </w:rPr>
        <w:t xml:space="preserve">traducción literaria, </w:t>
      </w:r>
      <w:r w:rsidRPr="00B73F08">
        <w:rPr>
          <w:rFonts w:ascii="Times New Roman" w:hAnsi="Times New Roman" w:cs="Times New Roman"/>
          <w:b/>
          <w:lang w:val="es-ES"/>
        </w:rPr>
        <w:t>las traductoras</w:t>
      </w:r>
      <w:r w:rsidR="00A16F6F">
        <w:rPr>
          <w:rFonts w:ascii="Times New Roman" w:hAnsi="Times New Roman" w:cs="Times New Roman"/>
          <w:b/>
          <w:lang w:val="es-ES"/>
        </w:rPr>
        <w:t xml:space="preserve"> y los traductores</w:t>
      </w:r>
    </w:p>
    <w:p w:rsidR="00513605" w:rsidRPr="00B73F08" w:rsidRDefault="00513605" w:rsidP="00B73F08">
      <w:pPr>
        <w:pStyle w:val="ListParagraph"/>
        <w:ind w:left="0"/>
        <w:rPr>
          <w:rFonts w:ascii="Times New Roman" w:hAnsi="Times New Roman" w:cs="Times New Roman"/>
          <w:lang w:val="es-ES"/>
        </w:rPr>
      </w:pPr>
    </w:p>
    <w:p w:rsidR="00B73F08" w:rsidRPr="00B73F08" w:rsidRDefault="00B73F08" w:rsidP="00B73F08">
      <w:pPr>
        <w:pStyle w:val="ListParagraph"/>
        <w:numPr>
          <w:ilvl w:val="0"/>
          <w:numId w:val="15"/>
        </w:numPr>
        <w:rPr>
          <w:rFonts w:ascii="Times New Roman" w:hAnsi="Times New Roman" w:cs="Times New Roman"/>
          <w:lang w:val="es-ES"/>
        </w:rPr>
      </w:pPr>
      <w:r w:rsidRPr="00B73F08">
        <w:rPr>
          <w:rFonts w:ascii="Times New Roman" w:hAnsi="Times New Roman" w:cs="Times New Roman"/>
          <w:lang w:val="es-ES"/>
        </w:rPr>
        <w:t xml:space="preserve">La traducción literaria es un arte </w:t>
      </w:r>
      <w:r w:rsidR="00A16F6F">
        <w:rPr>
          <w:rFonts w:ascii="Times New Roman" w:hAnsi="Times New Roman" w:cs="Times New Roman"/>
          <w:lang w:val="es-ES"/>
        </w:rPr>
        <w:t>de pasión</w:t>
      </w:r>
      <w:r w:rsidRPr="00B73F08">
        <w:rPr>
          <w:rFonts w:ascii="Times New Roman" w:hAnsi="Times New Roman" w:cs="Times New Roman"/>
          <w:lang w:val="es-ES"/>
        </w:rPr>
        <w:t>. Al promover los valores de apertura, la traducción privilegia el diálogo entre las culturas y permite la aspiración a lo universal. Ese diálogo ofrece un baluarte de paz y libertad, y combate la injusticia, la intolerancia y la censura.</w:t>
      </w:r>
    </w:p>
    <w:p w:rsidR="00B73F08" w:rsidRPr="00B73F08" w:rsidRDefault="00B73F08" w:rsidP="00B73F08">
      <w:pPr>
        <w:pStyle w:val="ListParagraph"/>
        <w:rPr>
          <w:rFonts w:ascii="Times New Roman" w:hAnsi="Times New Roman" w:cs="Times New Roman"/>
          <w:lang w:val="es-ES"/>
        </w:rPr>
      </w:pPr>
    </w:p>
    <w:p w:rsidR="00B73F08" w:rsidRPr="00B73F08" w:rsidRDefault="00B73F08" w:rsidP="00B73F08">
      <w:pPr>
        <w:pStyle w:val="ListParagraph"/>
        <w:numPr>
          <w:ilvl w:val="0"/>
          <w:numId w:val="15"/>
        </w:numPr>
        <w:rPr>
          <w:rFonts w:ascii="Times New Roman" w:hAnsi="Times New Roman" w:cs="Times New Roman"/>
          <w:lang w:val="es-ES"/>
        </w:rPr>
      </w:pPr>
      <w:r w:rsidRPr="00B73F08">
        <w:rPr>
          <w:rFonts w:ascii="Times New Roman" w:hAnsi="Times New Roman" w:cs="Times New Roman"/>
          <w:lang w:val="es-ES"/>
        </w:rPr>
        <w:t>La traducción no tiene el mismo significado para todas las culturas. Algunas traducen por elección, otras por obligación. La traducción asegura la preservación y la protección de los idiomas y de las culturas.</w:t>
      </w:r>
    </w:p>
    <w:p w:rsidR="00B73F08" w:rsidRPr="00B73F08" w:rsidRDefault="00B73F08" w:rsidP="00B73F08">
      <w:pPr>
        <w:pStyle w:val="ListParagraph"/>
        <w:rPr>
          <w:rFonts w:ascii="Times New Roman" w:hAnsi="Times New Roman" w:cs="Times New Roman"/>
          <w:lang w:val="es-ES"/>
        </w:rPr>
      </w:pPr>
    </w:p>
    <w:p w:rsidR="00B73F08" w:rsidRPr="00B73F08" w:rsidRDefault="00B73F08" w:rsidP="00B73F08">
      <w:pPr>
        <w:pStyle w:val="ListParagraph"/>
        <w:numPr>
          <w:ilvl w:val="0"/>
          <w:numId w:val="15"/>
        </w:numPr>
        <w:rPr>
          <w:rFonts w:ascii="Times New Roman" w:hAnsi="Times New Roman" w:cs="Times New Roman"/>
          <w:lang w:val="es-ES"/>
        </w:rPr>
      </w:pPr>
      <w:r w:rsidRPr="00B73F08">
        <w:rPr>
          <w:rFonts w:ascii="Times New Roman" w:hAnsi="Times New Roman" w:cs="Times New Roman"/>
          <w:lang w:val="es-ES"/>
        </w:rPr>
        <w:t>La</w:t>
      </w:r>
      <w:r w:rsidR="00A16F6F">
        <w:rPr>
          <w:rFonts w:ascii="Times New Roman" w:hAnsi="Times New Roman" w:cs="Times New Roman"/>
          <w:lang w:val="es-ES"/>
        </w:rPr>
        <w:t>s traductoras y los traductores</w:t>
      </w:r>
      <w:r w:rsidRPr="00B73F08">
        <w:rPr>
          <w:rFonts w:ascii="Times New Roman" w:hAnsi="Times New Roman" w:cs="Times New Roman"/>
          <w:lang w:val="es-ES"/>
        </w:rPr>
        <w:t xml:space="preserve"> observan un firme respeto por los autores y los textos originales. Creadores en pleno derecho, los enriquecen, los engrandecen y, lejos de meramente reproducirlos, contribuyen a insertarlos en la consciencia literaria mundial. Más que mensajeros, las traductoras y los traductores transmiten la voz de los escritores, sin perder la propia. Defensores de la diversidad lingüística y cultural, esgrimen un especial compromiso con los autores, los estilos y los grupos marginados.</w:t>
      </w:r>
    </w:p>
    <w:p w:rsidR="00B73F08" w:rsidRPr="00B73F08" w:rsidRDefault="00B73F08" w:rsidP="00B73F08">
      <w:pPr>
        <w:pStyle w:val="ListParagraph"/>
        <w:rPr>
          <w:rFonts w:ascii="Times New Roman" w:hAnsi="Times New Roman" w:cs="Times New Roman"/>
          <w:lang w:val="es-ES"/>
        </w:rPr>
      </w:pPr>
    </w:p>
    <w:p w:rsidR="00B73F08" w:rsidRPr="00B73F08" w:rsidRDefault="00B73F08" w:rsidP="00B73F08">
      <w:pPr>
        <w:pStyle w:val="ListParagraph"/>
        <w:numPr>
          <w:ilvl w:val="0"/>
          <w:numId w:val="15"/>
        </w:numPr>
        <w:rPr>
          <w:rFonts w:ascii="Times New Roman" w:hAnsi="Times New Roman" w:cs="Times New Roman"/>
          <w:lang w:val="es-ES"/>
        </w:rPr>
      </w:pPr>
      <w:r w:rsidRPr="00B73F08">
        <w:rPr>
          <w:rFonts w:ascii="Times New Roman" w:hAnsi="Times New Roman" w:cs="Times New Roman"/>
          <w:lang w:val="es-ES"/>
        </w:rPr>
        <w:t xml:space="preserve">Los derechos de las traductoras y de los traductores </w:t>
      </w:r>
      <w:r w:rsidR="00A16F6F">
        <w:rPr>
          <w:rFonts w:ascii="Times New Roman" w:hAnsi="Times New Roman" w:cs="Times New Roman"/>
          <w:lang w:val="es-ES"/>
        </w:rPr>
        <w:t>deben</w:t>
      </w:r>
      <w:r w:rsidRPr="00B73F08">
        <w:rPr>
          <w:rFonts w:ascii="Times New Roman" w:hAnsi="Times New Roman" w:cs="Times New Roman"/>
          <w:lang w:val="es-ES"/>
        </w:rPr>
        <w:t xml:space="preserve"> ser protegidos. Los organismos gubernamentales, las editoriales, los medios de comunicación, los empleadores, todos </w:t>
      </w:r>
      <w:r w:rsidR="00D77749">
        <w:rPr>
          <w:rFonts w:ascii="Times New Roman" w:hAnsi="Times New Roman" w:cs="Times New Roman"/>
          <w:lang w:val="es-ES"/>
        </w:rPr>
        <w:t>deben</w:t>
      </w:r>
      <w:r w:rsidRPr="00B73F08">
        <w:rPr>
          <w:rFonts w:ascii="Times New Roman" w:hAnsi="Times New Roman" w:cs="Times New Roman"/>
          <w:lang w:val="es-ES"/>
        </w:rPr>
        <w:t xml:space="preserve"> reconocer y resaltar claramente los nombres de las traductoras y </w:t>
      </w:r>
      <w:r w:rsidR="00A16F6F">
        <w:rPr>
          <w:rFonts w:ascii="Times New Roman" w:hAnsi="Times New Roman" w:cs="Times New Roman"/>
          <w:lang w:val="es-ES"/>
        </w:rPr>
        <w:t xml:space="preserve">de los </w:t>
      </w:r>
      <w:r w:rsidRPr="00B73F08">
        <w:rPr>
          <w:rFonts w:ascii="Times New Roman" w:hAnsi="Times New Roman" w:cs="Times New Roman"/>
          <w:lang w:val="es-ES"/>
        </w:rPr>
        <w:t>traductores. Resulta imprescindible respetar su estatus y sus necesidades, asegurarles un salario justo y condiciones dignas de trabajo, independientemente del medio utilizado, sea papel, digital, audio o video.</w:t>
      </w:r>
    </w:p>
    <w:p w:rsidR="00B73F08" w:rsidRPr="00B73F08" w:rsidRDefault="00B73F08" w:rsidP="00B73F08">
      <w:pPr>
        <w:pStyle w:val="ListParagraph"/>
        <w:rPr>
          <w:rFonts w:ascii="Times New Roman" w:hAnsi="Times New Roman" w:cs="Times New Roman"/>
          <w:lang w:val="es-ES"/>
        </w:rPr>
      </w:pPr>
    </w:p>
    <w:p w:rsidR="00B73F08" w:rsidRPr="00B73F08" w:rsidRDefault="00B73F08" w:rsidP="00B73F08">
      <w:pPr>
        <w:pStyle w:val="ListParagraph"/>
        <w:numPr>
          <w:ilvl w:val="0"/>
          <w:numId w:val="15"/>
        </w:numPr>
        <w:rPr>
          <w:rFonts w:ascii="Times New Roman" w:hAnsi="Times New Roman" w:cs="Times New Roman"/>
          <w:lang w:val="es-ES"/>
        </w:rPr>
      </w:pPr>
      <w:r w:rsidRPr="00B73F08">
        <w:rPr>
          <w:rFonts w:ascii="Times New Roman" w:hAnsi="Times New Roman" w:cs="Times New Roman"/>
          <w:lang w:val="es-ES"/>
        </w:rPr>
        <w:t xml:space="preserve">La integridad física y la libertad de expresión de las traductoras y </w:t>
      </w:r>
      <w:r w:rsidR="00A16F6F">
        <w:rPr>
          <w:rFonts w:ascii="Times New Roman" w:hAnsi="Times New Roman" w:cs="Times New Roman"/>
          <w:lang w:val="es-ES"/>
        </w:rPr>
        <w:t xml:space="preserve">de </w:t>
      </w:r>
      <w:r w:rsidRPr="00B73F08">
        <w:rPr>
          <w:rFonts w:ascii="Times New Roman" w:hAnsi="Times New Roman" w:cs="Times New Roman"/>
          <w:lang w:val="es-ES"/>
        </w:rPr>
        <w:t xml:space="preserve">los traductores </w:t>
      </w:r>
      <w:r w:rsidR="00A16F6F">
        <w:rPr>
          <w:rFonts w:ascii="Times New Roman" w:hAnsi="Times New Roman" w:cs="Times New Roman"/>
          <w:lang w:val="es-ES"/>
        </w:rPr>
        <w:t>deben</w:t>
      </w:r>
      <w:r w:rsidRPr="00B73F08">
        <w:rPr>
          <w:rFonts w:ascii="Times New Roman" w:hAnsi="Times New Roman" w:cs="Times New Roman"/>
          <w:lang w:val="es-ES"/>
        </w:rPr>
        <w:t xml:space="preserve"> asegurarse siempre.</w:t>
      </w:r>
    </w:p>
    <w:p w:rsidR="00B73F08" w:rsidRPr="00B73F08" w:rsidRDefault="00B73F08" w:rsidP="00B73F08">
      <w:pPr>
        <w:pStyle w:val="ListParagraph"/>
        <w:rPr>
          <w:rFonts w:ascii="Times New Roman" w:hAnsi="Times New Roman" w:cs="Times New Roman"/>
          <w:lang w:val="es-ES"/>
        </w:rPr>
      </w:pPr>
    </w:p>
    <w:p w:rsidR="00B73F08" w:rsidRPr="00B73F08" w:rsidRDefault="00B73F08" w:rsidP="00B73F08">
      <w:pPr>
        <w:pStyle w:val="ListParagraph"/>
        <w:numPr>
          <w:ilvl w:val="0"/>
          <w:numId w:val="15"/>
        </w:numPr>
        <w:rPr>
          <w:rFonts w:ascii="Times New Roman" w:hAnsi="Times New Roman" w:cs="Times New Roman"/>
          <w:lang w:val="es-ES"/>
        </w:rPr>
      </w:pPr>
      <w:r w:rsidRPr="00B73F08">
        <w:rPr>
          <w:rFonts w:ascii="Times New Roman" w:hAnsi="Times New Roman" w:cs="Times New Roman"/>
          <w:lang w:val="es-ES"/>
        </w:rPr>
        <w:t>La traducción es una obra por derecho propio, creada con conocimientos y destrezas que distinguen las traductoras y los traductores que merecen que se les respete y se les consulte sobre cualquier asunto relacionado con su trabajo. Las traducciones pertenecen a quienes las realizan.</w:t>
      </w:r>
    </w:p>
    <w:p w:rsidR="00B73F08" w:rsidRPr="00B73F08" w:rsidRDefault="00B73F08" w:rsidP="00B73F08">
      <w:pPr>
        <w:pStyle w:val="ListParagraph"/>
        <w:rPr>
          <w:rFonts w:ascii="Times New Roman" w:hAnsi="Times New Roman" w:cs="Times New Roman"/>
          <w:lang w:val="es-ES"/>
        </w:rPr>
      </w:pPr>
    </w:p>
    <w:p w:rsidR="00513605" w:rsidRPr="00B73F08" w:rsidRDefault="00B73F08" w:rsidP="00B73F08">
      <w:pPr>
        <w:pStyle w:val="ListParagraph"/>
        <w:ind w:left="0"/>
        <w:jc w:val="right"/>
        <w:rPr>
          <w:rFonts w:ascii="Times New Roman" w:hAnsi="Times New Roman" w:cs="Times New Roman"/>
          <w:lang w:val="es-ES"/>
        </w:rPr>
      </w:pPr>
      <w:r w:rsidRPr="00B73F08">
        <w:rPr>
          <w:rFonts w:ascii="Times New Roman" w:hAnsi="Times New Roman" w:cs="Times New Roman"/>
          <w:lang w:val="es-ES"/>
        </w:rPr>
        <w:t>Traducción de Ricard Ripoll</w:t>
      </w:r>
    </w:p>
    <w:p w:rsidR="00283D35" w:rsidRPr="00B73F08" w:rsidRDefault="00283D35" w:rsidP="00B73F08">
      <w:pPr>
        <w:pStyle w:val="ListParagraph"/>
        <w:ind w:left="0"/>
        <w:jc w:val="right"/>
        <w:rPr>
          <w:rFonts w:ascii="Times New Roman" w:hAnsi="Times New Roman" w:cs="Times New Roman"/>
          <w:lang w:val="es-ES"/>
        </w:rPr>
      </w:pPr>
    </w:p>
    <w:sectPr w:rsidR="00283D35" w:rsidRPr="00B73F08" w:rsidSect="00A826E8">
      <w:headerReference w:type="default" r:id="rId7"/>
      <w:footerReference w:type="default" r:id="rId8"/>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039D" w:rsidRDefault="0069039D" w:rsidP="00906C7E">
      <w:r>
        <w:separator/>
      </w:r>
    </w:p>
  </w:endnote>
  <w:endnote w:type="continuationSeparator" w:id="0">
    <w:p w:rsidR="0069039D" w:rsidRDefault="0069039D" w:rsidP="00906C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5663155"/>
      <w:docPartObj>
        <w:docPartGallery w:val="Page Numbers (Bottom of Page)"/>
        <w:docPartUnique/>
      </w:docPartObj>
    </w:sdtPr>
    <w:sdtContent>
      <w:p w:rsidR="008E28AD" w:rsidRDefault="0061191C">
        <w:pPr>
          <w:pStyle w:val="Footer"/>
          <w:jc w:val="right"/>
        </w:pPr>
        <w:r>
          <w:fldChar w:fldCharType="begin"/>
        </w:r>
        <w:r w:rsidR="008E28AD">
          <w:instrText>PAGE   \* MERGEFORMAT</w:instrText>
        </w:r>
        <w:r>
          <w:fldChar w:fldCharType="separate"/>
        </w:r>
        <w:r w:rsidR="000D22C9" w:rsidRPr="000D22C9">
          <w:rPr>
            <w:noProof/>
            <w:lang w:val="ca-ES"/>
          </w:rPr>
          <w:t>3</w:t>
        </w:r>
        <w:r>
          <w:fldChar w:fldCharType="end"/>
        </w:r>
      </w:p>
    </w:sdtContent>
  </w:sdt>
  <w:p w:rsidR="008E28AD" w:rsidRDefault="008E28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039D" w:rsidRDefault="0069039D" w:rsidP="00906C7E">
      <w:r>
        <w:separator/>
      </w:r>
    </w:p>
  </w:footnote>
  <w:footnote w:type="continuationSeparator" w:id="0">
    <w:p w:rsidR="0069039D" w:rsidRDefault="0069039D" w:rsidP="00906C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8AD" w:rsidRDefault="008E28AD">
    <w:pPr>
      <w:pStyle w:val="Header"/>
    </w:pPr>
    <w:r>
      <w:rPr>
        <w:noProof/>
        <w:lang w:val="en-US" w:eastAsia="en-US"/>
      </w:rPr>
      <w:drawing>
        <wp:inline distT="0" distB="0" distL="0" distR="0">
          <wp:extent cx="1141095" cy="689083"/>
          <wp:effectExtent l="0" t="0" r="1905" b="0"/>
          <wp:docPr id="1" name="Imagen 1" descr="Macintosh HD:private:var:folders:wd:gf2mf61j0pvfnhtp9n2r5j8r0000gn:T:TemporaryItems:logoPENInternatio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private:var:folders:wd:gf2mf61j0pvfnhtp9n2r5j8r0000gn:T:TemporaryItems:logoPENInternational.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41392" cy="689262"/>
                  </a:xfrm>
                  <a:prstGeom prst="rect">
                    <a:avLst/>
                  </a:prstGeom>
                  <a:noFill/>
                  <a:ln>
                    <a:noFill/>
                  </a:ln>
                </pic:spPr>
              </pic:pic>
            </a:graphicData>
          </a:graphic>
        </wp:inline>
      </w:drawing>
    </w:r>
  </w:p>
  <w:p w:rsidR="008E28AD" w:rsidRDefault="008E28AD">
    <w:pPr>
      <w:pStyle w:val="Header"/>
    </w:pPr>
  </w:p>
  <w:p w:rsidR="008E28AD" w:rsidRPr="00283D35" w:rsidRDefault="008E28AD" w:rsidP="00283D35">
    <w:pPr>
      <w:widowControl w:val="0"/>
      <w:autoSpaceDE w:val="0"/>
      <w:autoSpaceDN w:val="0"/>
      <w:adjustRightInd w:val="0"/>
      <w:jc w:val="center"/>
      <w:rPr>
        <w:rFonts w:ascii="Times New Roman" w:hAnsi="Times New Roman" w:cs="Times New Roman"/>
        <w:b/>
        <w:bCs/>
        <w:sz w:val="20"/>
        <w:szCs w:val="20"/>
        <w:lang w:val="fr-FR"/>
      </w:rPr>
    </w:pPr>
    <w:r w:rsidRPr="00283D35">
      <w:rPr>
        <w:rFonts w:ascii="Times New Roman" w:hAnsi="Times New Roman" w:cs="Times New Roman"/>
        <w:b/>
        <w:bCs/>
        <w:sz w:val="20"/>
        <w:szCs w:val="20"/>
        <w:lang w:val="fr-FR"/>
      </w:rPr>
      <w:t>Déclaration de Québec su</w:t>
    </w:r>
    <w:r>
      <w:rPr>
        <w:rFonts w:ascii="Times New Roman" w:hAnsi="Times New Roman" w:cs="Times New Roman"/>
        <w:b/>
        <w:bCs/>
        <w:sz w:val="20"/>
        <w:szCs w:val="20"/>
        <w:lang w:val="fr-FR"/>
      </w:rPr>
      <w:t>r la traduction littéraire, l</w:t>
    </w:r>
    <w:r w:rsidRPr="00283D35">
      <w:rPr>
        <w:rFonts w:ascii="Times New Roman" w:hAnsi="Times New Roman" w:cs="Times New Roman"/>
        <w:b/>
        <w:bCs/>
        <w:sz w:val="20"/>
        <w:szCs w:val="20"/>
        <w:lang w:val="fr-FR"/>
      </w:rPr>
      <w:t>es traductrices</w:t>
    </w:r>
    <w:r>
      <w:rPr>
        <w:rFonts w:ascii="Times New Roman" w:hAnsi="Times New Roman" w:cs="Times New Roman"/>
        <w:b/>
        <w:bCs/>
        <w:sz w:val="20"/>
        <w:szCs w:val="20"/>
        <w:lang w:val="fr-FR"/>
      </w:rPr>
      <w:t xml:space="preserve"> et les </w:t>
    </w:r>
    <w:r w:rsidRPr="00283D35">
      <w:rPr>
        <w:rFonts w:ascii="Times New Roman" w:hAnsi="Times New Roman" w:cs="Times New Roman"/>
        <w:b/>
        <w:bCs/>
        <w:sz w:val="20"/>
        <w:szCs w:val="20"/>
        <w:lang w:val="fr-FR"/>
      </w:rPr>
      <w:t>traducteurs</w:t>
    </w:r>
  </w:p>
  <w:p w:rsidR="008E28AD" w:rsidRDefault="008E28AD" w:rsidP="00283D35">
    <w:pPr>
      <w:widowControl w:val="0"/>
      <w:autoSpaceDE w:val="0"/>
      <w:autoSpaceDN w:val="0"/>
      <w:adjustRightInd w:val="0"/>
      <w:jc w:val="center"/>
      <w:rPr>
        <w:rFonts w:ascii="Times New Roman" w:hAnsi="Times New Roman" w:cs="Times New Roman"/>
        <w:bCs/>
        <w:sz w:val="20"/>
        <w:szCs w:val="20"/>
        <w:lang w:val="fr-FR"/>
      </w:rPr>
    </w:pPr>
    <w:r w:rsidRPr="00283D35">
      <w:rPr>
        <w:rFonts w:ascii="Times New Roman" w:hAnsi="Times New Roman" w:cs="Times New Roman"/>
        <w:bCs/>
        <w:sz w:val="20"/>
        <w:szCs w:val="20"/>
        <w:lang w:val="fr-FR"/>
      </w:rPr>
      <w:t>81</w:t>
    </w:r>
    <w:r w:rsidRPr="00283D35">
      <w:rPr>
        <w:rFonts w:ascii="Times New Roman" w:hAnsi="Times New Roman" w:cs="Times New Roman"/>
        <w:bCs/>
        <w:sz w:val="20"/>
        <w:szCs w:val="20"/>
        <w:vertAlign w:val="superscript"/>
        <w:lang w:val="fr-FR"/>
      </w:rPr>
      <w:t>e</w:t>
    </w:r>
    <w:r w:rsidRPr="00283D35">
      <w:rPr>
        <w:rFonts w:ascii="Times New Roman" w:hAnsi="Times New Roman" w:cs="Times New Roman"/>
        <w:bCs/>
        <w:sz w:val="20"/>
        <w:szCs w:val="20"/>
        <w:lang w:val="fr-FR"/>
      </w:rPr>
      <w:t xml:space="preserve"> Congrès annuel du PEN international du 13 au 16 octobre 2015 à Québec, Canada</w:t>
    </w:r>
  </w:p>
  <w:p w:rsidR="008E28AD" w:rsidRPr="00283D35" w:rsidRDefault="008E28AD" w:rsidP="00283D35">
    <w:pPr>
      <w:widowControl w:val="0"/>
      <w:autoSpaceDE w:val="0"/>
      <w:autoSpaceDN w:val="0"/>
      <w:adjustRightInd w:val="0"/>
      <w:jc w:val="center"/>
      <w:rPr>
        <w:sz w:val="20"/>
        <w:szCs w:val="20"/>
      </w:rPr>
    </w:pPr>
    <w:r>
      <w:rPr>
        <w:rFonts w:ascii="Times New Roman" w:hAnsi="Times New Roman" w:cs="Times New Roman"/>
        <w:bCs/>
        <w:sz w:val="20"/>
        <w:szCs w:val="20"/>
        <w:lang w:val="fr-FR"/>
      </w:rPr>
      <w:t>Version finale - 13-10-15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4186C"/>
    <w:multiLevelType w:val="hybridMultilevel"/>
    <w:tmpl w:val="B0CAC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BF6222"/>
    <w:multiLevelType w:val="hybridMultilevel"/>
    <w:tmpl w:val="4018693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nsid w:val="118B3348"/>
    <w:multiLevelType w:val="hybridMultilevel"/>
    <w:tmpl w:val="213C555E"/>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nsid w:val="1D016E3F"/>
    <w:multiLevelType w:val="hybridMultilevel"/>
    <w:tmpl w:val="30AC964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nsid w:val="1DA61BF0"/>
    <w:multiLevelType w:val="hybridMultilevel"/>
    <w:tmpl w:val="124645E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nsid w:val="294610ED"/>
    <w:multiLevelType w:val="hybridMultilevel"/>
    <w:tmpl w:val="01AA40A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nsid w:val="2D2B0B9B"/>
    <w:multiLevelType w:val="hybridMultilevel"/>
    <w:tmpl w:val="7680AE8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nsid w:val="31EA2B12"/>
    <w:multiLevelType w:val="hybridMultilevel"/>
    <w:tmpl w:val="54A6F7A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nsid w:val="46160171"/>
    <w:multiLevelType w:val="hybridMultilevel"/>
    <w:tmpl w:val="72DCDE22"/>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nsid w:val="53C15AEE"/>
    <w:multiLevelType w:val="hybridMultilevel"/>
    <w:tmpl w:val="4134D634"/>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nsid w:val="5D3A3C7F"/>
    <w:multiLevelType w:val="hybridMultilevel"/>
    <w:tmpl w:val="1D6AAE0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nsid w:val="5F3E053C"/>
    <w:multiLevelType w:val="hybridMultilevel"/>
    <w:tmpl w:val="0DD03D9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nsid w:val="696D59DE"/>
    <w:multiLevelType w:val="hybridMultilevel"/>
    <w:tmpl w:val="1BB4075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nsid w:val="6D133FE8"/>
    <w:multiLevelType w:val="hybridMultilevel"/>
    <w:tmpl w:val="65F0185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nsid w:val="78330A74"/>
    <w:multiLevelType w:val="hybridMultilevel"/>
    <w:tmpl w:val="3F8E9E4E"/>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12"/>
  </w:num>
  <w:num w:numId="2">
    <w:abstractNumId w:val="1"/>
  </w:num>
  <w:num w:numId="3">
    <w:abstractNumId w:val="7"/>
  </w:num>
  <w:num w:numId="4">
    <w:abstractNumId w:val="9"/>
  </w:num>
  <w:num w:numId="5">
    <w:abstractNumId w:val="3"/>
  </w:num>
  <w:num w:numId="6">
    <w:abstractNumId w:val="4"/>
  </w:num>
  <w:num w:numId="7">
    <w:abstractNumId w:val="13"/>
  </w:num>
  <w:num w:numId="8">
    <w:abstractNumId w:val="0"/>
  </w:num>
  <w:num w:numId="9">
    <w:abstractNumId w:val="14"/>
  </w:num>
  <w:num w:numId="10">
    <w:abstractNumId w:val="11"/>
  </w:num>
  <w:num w:numId="11">
    <w:abstractNumId w:val="8"/>
  </w:num>
  <w:num w:numId="12">
    <w:abstractNumId w:val="6"/>
  </w:num>
  <w:num w:numId="13">
    <w:abstractNumId w:val="2"/>
  </w:num>
  <w:num w:numId="14">
    <w:abstractNumId w:val="5"/>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
  <w:rsids>
    <w:rsidRoot w:val="005D6C8A"/>
    <w:rsid w:val="00020C99"/>
    <w:rsid w:val="00076563"/>
    <w:rsid w:val="000D22C9"/>
    <w:rsid w:val="00133253"/>
    <w:rsid w:val="001336E4"/>
    <w:rsid w:val="00136B17"/>
    <w:rsid w:val="00154DEE"/>
    <w:rsid w:val="00184600"/>
    <w:rsid w:val="00200297"/>
    <w:rsid w:val="002347FC"/>
    <w:rsid w:val="00283D35"/>
    <w:rsid w:val="002C27AC"/>
    <w:rsid w:val="002C2957"/>
    <w:rsid w:val="003109A0"/>
    <w:rsid w:val="00334D55"/>
    <w:rsid w:val="00336CCF"/>
    <w:rsid w:val="00360AEA"/>
    <w:rsid w:val="00490476"/>
    <w:rsid w:val="00490D46"/>
    <w:rsid w:val="004949A7"/>
    <w:rsid w:val="004D458B"/>
    <w:rsid w:val="00513605"/>
    <w:rsid w:val="0057116C"/>
    <w:rsid w:val="00583C9E"/>
    <w:rsid w:val="005D6C8A"/>
    <w:rsid w:val="0061191C"/>
    <w:rsid w:val="00632B84"/>
    <w:rsid w:val="00634FB2"/>
    <w:rsid w:val="00647F4B"/>
    <w:rsid w:val="006500D2"/>
    <w:rsid w:val="0065608B"/>
    <w:rsid w:val="0069039D"/>
    <w:rsid w:val="0069214C"/>
    <w:rsid w:val="006D3286"/>
    <w:rsid w:val="00791CF4"/>
    <w:rsid w:val="007A3F0F"/>
    <w:rsid w:val="007B0A62"/>
    <w:rsid w:val="007F11EC"/>
    <w:rsid w:val="007F3FC2"/>
    <w:rsid w:val="0081100F"/>
    <w:rsid w:val="00821463"/>
    <w:rsid w:val="0086259F"/>
    <w:rsid w:val="00867A6E"/>
    <w:rsid w:val="008E28AD"/>
    <w:rsid w:val="008F6D7F"/>
    <w:rsid w:val="00906C7E"/>
    <w:rsid w:val="009115AD"/>
    <w:rsid w:val="009129C8"/>
    <w:rsid w:val="0091669D"/>
    <w:rsid w:val="00917214"/>
    <w:rsid w:val="00942E3A"/>
    <w:rsid w:val="009B1093"/>
    <w:rsid w:val="009E2455"/>
    <w:rsid w:val="00A161D3"/>
    <w:rsid w:val="00A16F6F"/>
    <w:rsid w:val="00A30EEF"/>
    <w:rsid w:val="00A35248"/>
    <w:rsid w:val="00A826E8"/>
    <w:rsid w:val="00AA142E"/>
    <w:rsid w:val="00AD2410"/>
    <w:rsid w:val="00AE1713"/>
    <w:rsid w:val="00B23BCA"/>
    <w:rsid w:val="00B73F08"/>
    <w:rsid w:val="00C3622A"/>
    <w:rsid w:val="00CF722D"/>
    <w:rsid w:val="00D42625"/>
    <w:rsid w:val="00D614D6"/>
    <w:rsid w:val="00D77749"/>
    <w:rsid w:val="00DB708A"/>
    <w:rsid w:val="00DD7513"/>
    <w:rsid w:val="00E12273"/>
    <w:rsid w:val="00E22777"/>
    <w:rsid w:val="00E27CAD"/>
    <w:rsid w:val="00E30599"/>
    <w:rsid w:val="00E33AE8"/>
    <w:rsid w:val="00E42D83"/>
    <w:rsid w:val="00E8062B"/>
    <w:rsid w:val="00EA35D7"/>
    <w:rsid w:val="00EB5863"/>
    <w:rsid w:val="00F02766"/>
    <w:rsid w:val="00F27F17"/>
    <w:rsid w:val="00F86E44"/>
    <w:rsid w:val="00F953D9"/>
    <w:rsid w:val="00FC2675"/>
  </w:rsids>
  <m:mathPr>
    <m:mathFont m:val="Cambria Math"/>
    <m:brkBin m:val="before"/>
    <m:brkBinSub m:val="--"/>
    <m:smallFrac/>
    <m:dispDef/>
    <m:lMargin m:val="0"/>
    <m:rMargin m:val="0"/>
    <m:defJc m:val="centerGroup"/>
    <m:wrapIndent m:val="1440"/>
    <m:intLim m:val="subSup"/>
    <m:naryLim m:val="undOvr"/>
  </m:mathPr>
  <w:themeFontLang w:val="ca-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FC2"/>
    <w:rPr>
      <w:lang w:val="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67A6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A6E"/>
    <w:rPr>
      <w:rFonts w:ascii="Lucida Grande" w:hAnsi="Lucida Grande" w:cs="Lucida Grande"/>
      <w:sz w:val="18"/>
      <w:szCs w:val="18"/>
      <w:lang w:val="fr-CA"/>
    </w:rPr>
  </w:style>
  <w:style w:type="paragraph" w:styleId="ListParagraph">
    <w:name w:val="List Paragraph"/>
    <w:basedOn w:val="Normal"/>
    <w:uiPriority w:val="34"/>
    <w:qFormat/>
    <w:rsid w:val="00334D55"/>
    <w:pPr>
      <w:ind w:left="720"/>
      <w:contextualSpacing/>
    </w:pPr>
  </w:style>
  <w:style w:type="paragraph" w:styleId="Header">
    <w:name w:val="header"/>
    <w:basedOn w:val="Normal"/>
    <w:link w:val="HeaderChar"/>
    <w:uiPriority w:val="99"/>
    <w:unhideWhenUsed/>
    <w:rsid w:val="00906C7E"/>
    <w:pPr>
      <w:tabs>
        <w:tab w:val="center" w:pos="4252"/>
        <w:tab w:val="right" w:pos="8504"/>
      </w:tabs>
    </w:pPr>
  </w:style>
  <w:style w:type="character" w:customStyle="1" w:styleId="HeaderChar">
    <w:name w:val="Header Char"/>
    <w:basedOn w:val="DefaultParagraphFont"/>
    <w:link w:val="Header"/>
    <w:uiPriority w:val="99"/>
    <w:rsid w:val="00906C7E"/>
    <w:rPr>
      <w:lang w:val="fr-CA"/>
    </w:rPr>
  </w:style>
  <w:style w:type="paragraph" w:styleId="Footer">
    <w:name w:val="footer"/>
    <w:basedOn w:val="Normal"/>
    <w:link w:val="FooterChar"/>
    <w:uiPriority w:val="99"/>
    <w:unhideWhenUsed/>
    <w:rsid w:val="00906C7E"/>
    <w:pPr>
      <w:tabs>
        <w:tab w:val="center" w:pos="4252"/>
        <w:tab w:val="right" w:pos="8504"/>
      </w:tabs>
    </w:pPr>
  </w:style>
  <w:style w:type="character" w:customStyle="1" w:styleId="FooterChar">
    <w:name w:val="Footer Char"/>
    <w:basedOn w:val="DefaultParagraphFont"/>
    <w:link w:val="Footer"/>
    <w:uiPriority w:val="99"/>
    <w:rsid w:val="00906C7E"/>
    <w:rPr>
      <w:lang w:val="fr-CA"/>
    </w:rPr>
  </w:style>
  <w:style w:type="character" w:styleId="CommentReference">
    <w:name w:val="annotation reference"/>
    <w:basedOn w:val="DefaultParagraphFont"/>
    <w:uiPriority w:val="99"/>
    <w:semiHidden/>
    <w:unhideWhenUsed/>
    <w:rsid w:val="00D42625"/>
    <w:rPr>
      <w:sz w:val="16"/>
      <w:szCs w:val="16"/>
    </w:rPr>
  </w:style>
  <w:style w:type="paragraph" w:styleId="CommentText">
    <w:name w:val="annotation text"/>
    <w:basedOn w:val="Normal"/>
    <w:link w:val="CommentTextChar"/>
    <w:uiPriority w:val="99"/>
    <w:unhideWhenUsed/>
    <w:rsid w:val="00D42625"/>
    <w:rPr>
      <w:sz w:val="20"/>
      <w:szCs w:val="20"/>
    </w:rPr>
  </w:style>
  <w:style w:type="character" w:customStyle="1" w:styleId="CommentTextChar">
    <w:name w:val="Comment Text Char"/>
    <w:basedOn w:val="DefaultParagraphFont"/>
    <w:link w:val="CommentText"/>
    <w:uiPriority w:val="99"/>
    <w:rsid w:val="00D42625"/>
    <w:rPr>
      <w:sz w:val="20"/>
      <w:szCs w:val="20"/>
      <w:lang w:val="fr-CA"/>
    </w:rPr>
  </w:style>
  <w:style w:type="paragraph" w:styleId="CommentSubject">
    <w:name w:val="annotation subject"/>
    <w:basedOn w:val="CommentText"/>
    <w:next w:val="CommentText"/>
    <w:link w:val="CommentSubjectChar"/>
    <w:uiPriority w:val="99"/>
    <w:semiHidden/>
    <w:unhideWhenUsed/>
    <w:rsid w:val="00D42625"/>
    <w:rPr>
      <w:b/>
      <w:bCs/>
    </w:rPr>
  </w:style>
  <w:style w:type="character" w:customStyle="1" w:styleId="CommentSubjectChar">
    <w:name w:val="Comment Subject Char"/>
    <w:basedOn w:val="CommentTextChar"/>
    <w:link w:val="CommentSubject"/>
    <w:uiPriority w:val="99"/>
    <w:semiHidden/>
    <w:rsid w:val="00D42625"/>
    <w:rPr>
      <w:b/>
      <w:bCs/>
      <w:sz w:val="20"/>
      <w:szCs w:val="20"/>
      <w:lang w:val="fr-C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800</Words>
  <Characters>4562</Characters>
  <Application>Microsoft Office Word</Application>
  <DocSecurity>0</DocSecurity>
  <Lines>38</Lines>
  <Paragraphs>10</Paragraphs>
  <ScaleCrop>false</ScaleCrop>
  <HeadingPairs>
    <vt:vector size="2" baseType="variant">
      <vt:variant>
        <vt:lpstr>Títol</vt:lpstr>
      </vt:variant>
      <vt:variant>
        <vt:i4>1</vt:i4>
      </vt:variant>
    </vt:vector>
  </HeadingPairs>
  <TitlesOfParts>
    <vt:vector size="1" baseType="lpstr">
      <vt:lpstr/>
    </vt:vector>
  </TitlesOfParts>
  <Company>Hewlett-Packard</Company>
  <LinksUpToDate>false</LinksUpToDate>
  <CharactersWithSpaces>5352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Emile Martel</dc:creator>
  <cp:lastModifiedBy>LitNet</cp:lastModifiedBy>
  <cp:revision>2</cp:revision>
  <cp:lastPrinted>2015-05-19T15:50:00Z</cp:lastPrinted>
  <dcterms:created xsi:type="dcterms:W3CDTF">2015-11-06T10:20:00Z</dcterms:created>
  <dcterms:modified xsi:type="dcterms:W3CDTF">2015-11-06T10:20:00Z</dcterms:modified>
</cp:coreProperties>
</file>